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line="240" w:lineRule="atLeast"/>
        <w:jc w:val="center"/>
        <w:tabs defTabSz="720">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rFonts w:ascii="Arial" w:hAnsi="Arial" w:cs="Arial"/>
          <w:b/>
          <w:bCs/>
          <w:szCs w:val="36"/>
        </w:rPr>
      </w:pPr>
      <w:r/>
      <w:bookmarkStart w:id="0" w:name="_GoBack"/>
      <w:r/>
      <w:bookmarkEnd w:id="0"/>
      <w:r/>
      <w:r>
        <w:rPr>
          <w:rFonts w:ascii="Arial" w:hAnsi="Arial" w:cs="Arial"/>
          <w:b/>
          <w:bCs/>
          <w:szCs w:val="36"/>
        </w:rPr>
        <w:t>ANG PAGIGING MABUTING TAGA-PAG</w:t>
      </w:r>
      <w:r>
        <w:rPr>
          <w:rFonts w:ascii="Arial" w:hAnsi="Arial" w:cs="Arial"/>
          <w:b/>
          <w:bCs/>
          <w:szCs w:val="36"/>
        </w:rPr>
        <w:t>PA</w:t>
      </w:r>
      <w:r>
        <w:rPr>
          <w:rFonts w:ascii="Arial" w:hAnsi="Arial" w:cs="Arial"/>
          <w:b/>
          <w:bCs/>
          <w:szCs w:val="36"/>
        </w:rPr>
        <w:t>LIWANAG SA BANAL NA KASULATAN</w:t>
      </w:r>
      <w:r>
        <w:rPr>
          <w:rFonts w:ascii="Arial" w:hAnsi="Arial" w:cs="Arial"/>
          <w:b/>
          <w:bCs/>
          <w:szCs w:val="36"/>
        </w:rPr>
      </w:r>
    </w:p>
    <w:p>
      <w:pPr>
        <w:pStyle w:val="para2"/>
        <w:rPr>
          <w:sz w:val="16"/>
          <w:szCs w:val="16"/>
        </w:rPr>
      </w:pPr>
      <w:r>
        <w:rPr>
          <w:sz w:val="16"/>
          <w:szCs w:val="16"/>
        </w:rPr>
        <w:t>(HOW TO BECOME A GOOD BIBLE INTERPRETER)</w:t>
      </w:r>
    </w:p>
    <w:p>
      <w:pPr>
        <w:spacing w:line="240" w:lineRule="atLeast"/>
        <w:jc w:val="center"/>
        <w:tabs defTabSz="720">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rFonts w:ascii="Arial" w:hAnsi="Arial" w:cs="Arial"/>
          <w:b/>
          <w:bCs/>
          <w:szCs w:val="36"/>
        </w:rPr>
      </w:pPr>
      <w:r>
        <w:rPr>
          <w:rFonts w:ascii="Arial" w:hAnsi="Arial" w:cs="Arial"/>
          <w:b/>
          <w:bCs/>
          <w:szCs w:val="36"/>
        </w:rPr>
      </w:r>
    </w:p>
    <w:p>
      <w:pPr>
        <w:spacing w:line="276" w:lineRule="auto"/>
        <w:tabs defTabSz="720">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rFonts w:ascii="Arial" w:hAnsi="Arial" w:cs="Arial"/>
          <w:b/>
          <w:bCs/>
          <w:sz w:val="22"/>
          <w:szCs w:val="22"/>
        </w:rPr>
      </w:pPr>
      <w:r>
        <w:rPr>
          <w:rFonts w:ascii="Arial" w:hAnsi="Arial" w:cs="Arial"/>
          <w:b/>
          <w:bCs/>
          <w:sz w:val="22"/>
          <w:szCs w:val="22"/>
        </w:rPr>
        <w:t>1.) Ang Dakilang Pangangailangan – Isang Pusong Lubos na Naghahangad sa Diyos</w:t>
      </w:r>
    </w:p>
    <w:p>
      <w:pPr>
        <w:spacing w:line="276" w:lineRule="auto"/>
        <w:jc w:val="both"/>
        <w:tabs defTabSz="720">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rFonts w:ascii="Arial" w:hAnsi="Arial" w:cs="Arial"/>
          <w:bCs/>
          <w:sz w:val="22"/>
          <w:szCs w:val="22"/>
        </w:rPr>
      </w:pPr>
      <w:r>
        <w:rPr>
          <w:rFonts w:ascii="Arial" w:hAnsi="Arial" w:cs="Arial"/>
          <w:bCs/>
          <w:sz w:val="22"/>
          <w:szCs w:val="22"/>
        </w:rPr>
        <w:t>Ang pinakamalaking hadlang sa mahusay na pag-unawa sa Banal na Kasulatan ay hindi ang kakayahan ng ating kaisipan ngunit kung ano ang kalagayan ng ating mga puso. Inilarawan ni Jesus tungkol sa ating mga puso na katulad ng 4 na uri ng mga lupa sa Lucas 8:11-15. Tanging ang mga tapat at mabubuting mga puso lamang na tumanggap sa Salita ng Diyos ang silang magbubunga.</w:t>
      </w:r>
    </w:p>
    <w:p>
      <w:pPr>
        <w:spacing w:line="276" w:lineRule="auto"/>
        <w:jc w:val="both"/>
        <w:tabs defTabSz="720">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rFonts w:ascii="Arial" w:hAnsi="Arial" w:cs="Arial"/>
          <w:sz w:val="22"/>
          <w:szCs w:val="22"/>
        </w:rPr>
      </w:pPr>
      <w:r>
        <w:rPr>
          <w:rFonts w:ascii="Arial" w:hAnsi="Arial" w:cs="Arial"/>
          <w:sz w:val="22"/>
          <w:szCs w:val="22"/>
        </w:rPr>
      </w:r>
    </w:p>
    <w:p>
      <w:pPr>
        <w:spacing w:line="276" w:lineRule="auto"/>
        <w:jc w:val="both"/>
        <w:tabs defTabSz="720">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rFonts w:ascii="Arial" w:hAnsi="Arial" w:cs="Arial"/>
          <w:sz w:val="22"/>
          <w:szCs w:val="22"/>
        </w:rPr>
      </w:pPr>
      <w:r>
        <w:rPr>
          <w:rFonts w:ascii="Arial" w:hAnsi="Arial" w:cs="Arial"/>
          <w:sz w:val="22"/>
          <w:szCs w:val="22"/>
        </w:rPr>
        <w:t>Karamihang pagtatalo at suliranin sa doktrina o sa pag-unawa at pag-papaliwanang nito ay nagmumula sa mga pusong hindi lubos nakatalaga para sa Diyos. Mayroong suliranin sa pagmamataas, imoralidad, pagiging sakim at mga maling hangad ng puso. Ang ating dakilang kaaway ay hindi ang pagkukulang sa karunungan ngunit ang isang pusong hindi taos nakasuko sa Diyos. Ito ay ganap na ipinapakita sa 2 Tesalonica 2:10-12 na nagtuturo na ang mga tao ay nalilinlang hindi dahil sa kakulangan sa katotohanan, ngunit dahil sa hindi pagmamahal sa katotohanan. Kasinungalingan ang nagiging dulo ng pagmamahal sa taliwas at hindi sa katotohanan.</w:t>
      </w:r>
    </w:p>
    <w:p>
      <w:pPr>
        <w:spacing w:line="276" w:lineRule="auto"/>
        <w:jc w:val="both"/>
        <w:tabs defTabSz="720">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rFonts w:ascii="Arial" w:hAnsi="Arial" w:cs="Arial"/>
          <w:b/>
          <w:bCs/>
          <w:sz w:val="22"/>
          <w:szCs w:val="22"/>
        </w:rPr>
      </w:pPr>
      <w:r>
        <w:rPr>
          <w:rFonts w:ascii="Arial" w:hAnsi="Arial" w:cs="Arial"/>
          <w:b/>
          <w:bCs/>
          <w:sz w:val="22"/>
          <w:szCs w:val="22"/>
        </w:rPr>
      </w:r>
    </w:p>
    <w:p>
      <w:pPr>
        <w:spacing w:line="276" w:lineRule="auto"/>
        <w:jc w:val="both"/>
        <w:tabs defTabSz="720">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rFonts w:ascii="Arial" w:hAnsi="Arial" w:cs="Arial"/>
          <w:b/>
          <w:sz w:val="22"/>
          <w:szCs w:val="22"/>
        </w:rPr>
      </w:pPr>
      <w:r>
        <w:rPr>
          <w:rFonts w:ascii="Arial" w:hAnsi="Arial" w:cs="Arial"/>
          <w:b/>
          <w:sz w:val="22"/>
          <w:szCs w:val="22"/>
        </w:rPr>
        <w:t>2.) Hindi ang Malawakang Pag-aaral ng Griyego, Ngunit Biyaya Mula sa Panginoon (Not Greek but Grace) ang Kailangan</w:t>
      </w:r>
    </w:p>
    <w:p>
      <w:pPr>
        <w:spacing w:line="276" w:lineRule="auto"/>
        <w:jc w:val="both"/>
        <w:tabs defTabSz="720">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rFonts w:ascii="Arial" w:hAnsi="Arial" w:cs="Arial"/>
          <w:sz w:val="22"/>
          <w:szCs w:val="22"/>
        </w:rPr>
      </w:pPr>
      <w:r>
        <w:rPr>
          <w:rFonts w:ascii="Arial" w:hAnsi="Arial" w:cs="Arial"/>
          <w:sz w:val="22"/>
          <w:szCs w:val="22"/>
        </w:rPr>
        <w:t>Bagama’t ang pag-aaral at pag-unawa sa mga salitang Griyego at Hebreo ay nakakatulong sa ating pag-unawa sa Bibliya, hindi ito ang pinakamahalagang susi sa tamang pag-papaliwanag. Ang mga teologo at marurunong sa panahon ni Jesus ay hawak ang mga orihinal na mga Kasulatan, ngunit hindi nila nakilala ang Buhay na Salita na pumaroon sa kanilang harapan. Juan 5:39-40. Sa halip na tanggapin and Salita ng Diyos, Siya ay kanilang ipinako sa krus! Pag-aralan ang Roma 11:5-8. Ang ating pinakamahalagang kailangan  ay hindi ang Griyego ngunit biyaya!</w:t>
      </w:r>
    </w:p>
    <w:p>
      <w:pPr>
        <w:spacing w:line="276" w:lineRule="auto"/>
        <w:jc w:val="both"/>
        <w:tabs defTabSz="720">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rFonts w:ascii="Arial" w:hAnsi="Arial" w:cs="Arial"/>
          <w:sz w:val="22"/>
          <w:szCs w:val="22"/>
        </w:rPr>
      </w:pPr>
      <w:r>
        <w:rPr>
          <w:rFonts w:ascii="Arial" w:hAnsi="Arial" w:cs="Arial"/>
          <w:sz w:val="22"/>
          <w:szCs w:val="22"/>
        </w:rPr>
      </w:r>
    </w:p>
    <w:p>
      <w:pPr>
        <w:spacing w:line="276" w:lineRule="auto"/>
        <w:jc w:val="both"/>
        <w:tabs defTabSz="720">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rFonts w:ascii="Arial" w:hAnsi="Arial" w:cs="Arial"/>
          <w:b/>
          <w:sz w:val="22"/>
          <w:szCs w:val="22"/>
        </w:rPr>
      </w:pPr>
      <w:r>
        <w:rPr>
          <w:rFonts w:ascii="Arial" w:hAnsi="Arial" w:cs="Arial"/>
          <w:b/>
          <w:sz w:val="22"/>
          <w:szCs w:val="22"/>
        </w:rPr>
        <w:t>3.) Ang Katotohanan ay Lingid Ngunit Naihahayag Lamang sa mga Maka-Diyos</w:t>
      </w:r>
    </w:p>
    <w:p>
      <w:pPr>
        <w:spacing w:line="276" w:lineRule="auto"/>
        <w:jc w:val="both"/>
        <w:tabs defTabSz="720">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rFonts w:ascii="Arial" w:hAnsi="Arial" w:cs="Arial"/>
          <w:sz w:val="22"/>
          <w:szCs w:val="22"/>
        </w:rPr>
      </w:pPr>
      <w:r>
        <w:rPr>
          <w:rFonts w:ascii="Arial" w:hAnsi="Arial" w:cs="Arial"/>
          <w:sz w:val="22"/>
          <w:szCs w:val="22"/>
        </w:rPr>
        <w:t xml:space="preserve">Nangusap si Jesus sa mga talinghaga. Ang kahulugan ay nakatago upang ang mga pusong tapat lamang ang makakaintindi sa mga ito. </w:t>
      </w:r>
      <w:r>
        <w:rPr>
          <w:rFonts w:ascii="Arial" w:hAnsi="Arial" w:cs="Arial"/>
          <w:i/>
          <w:sz w:val="22"/>
          <w:szCs w:val="22"/>
        </w:rPr>
        <w:t>“At sinabi niya sa kanila, Sa inyo ay ipinagkaloob ang makaalam ng hiwaga ng kaharian ng Dios: datapuwa't sa kanilang nangasa labas, ang lahat ng mga bagay ay ginagawa sa pamamagitan ng mga talinghaga.”</w:t>
      </w:r>
      <w:r>
        <w:rPr>
          <w:rFonts w:ascii="Arial" w:hAnsi="Arial" w:cs="Arial"/>
          <w:sz w:val="22"/>
          <w:szCs w:val="22"/>
        </w:rPr>
        <w:t xml:space="preserve"> Marcos 4:11. Ang mga hiwaga ng Diyos ay lingid sa mga taong nagmamarunong ngunit ipinapahayag sa mga sanggol (Mat. 11:25, Lucas 10:21). Hangang hindi masilayan ang ilaw ng Diyos ang ating mga puso, katulad ng kanyang pagpahayag kay Pablo sa daan patungo sa Damascus, walang makakakita o makakintindi (2 Cor. 4:6; 3:14-16). Nakasalalay lamang sa Panginoong Diyos ang kaliwanagan ng ating pag-intindi. Nasa Diyos lamang ang pagpapahintulot sa ating pagtuklas sa kanyang Salita o hindi (Kawikaan 20:12, Isaias 6:9-10. M</w:t>
      </w:r>
      <w:r>
        <w:rPr>
          <w:rFonts w:ascii="Arial" w:hAnsi="Arial" w:cs="Arial"/>
          <w:sz w:val="22"/>
          <w:szCs w:val="22"/>
        </w:rPr>
        <w:t>ga tao at m</w:t>
      </w:r>
      <w:r>
        <w:rPr>
          <w:rFonts w:ascii="Arial" w:hAnsi="Arial" w:cs="Arial"/>
          <w:sz w:val="22"/>
          <w:szCs w:val="22"/>
        </w:rPr>
        <w:t>agin</w:t>
      </w:r>
      <w:r>
        <w:rPr>
          <w:rFonts w:ascii="Arial" w:hAnsi="Arial" w:cs="Arial"/>
          <w:sz w:val="22"/>
          <w:szCs w:val="22"/>
        </w:rPr>
        <w:t xml:space="preserve">g mga bayan </w:t>
      </w:r>
      <w:r>
        <w:rPr>
          <w:rFonts w:ascii="Arial" w:hAnsi="Arial" w:cs="Arial"/>
          <w:sz w:val="22"/>
          <w:szCs w:val="22"/>
        </w:rPr>
        <w:t>na</w:t>
      </w:r>
      <w:r>
        <w:rPr>
          <w:rFonts w:ascii="Arial" w:hAnsi="Arial" w:cs="Arial"/>
          <w:sz w:val="22"/>
          <w:szCs w:val="22"/>
        </w:rPr>
        <w:t xml:space="preserve"> ayaw tanggapin ang Diyos ay na</w:t>
      </w:r>
      <w:r>
        <w:rPr>
          <w:rFonts w:ascii="Arial" w:hAnsi="Arial" w:cs="Arial"/>
          <w:sz w:val="22"/>
          <w:szCs w:val="22"/>
        </w:rPr>
        <w:t>susumpa sa pagkabulag</w:t>
      </w:r>
      <w:r>
        <w:rPr>
          <w:rFonts w:ascii="Arial" w:hAnsi="Arial" w:cs="Arial"/>
          <w:sz w:val="22"/>
          <w:szCs w:val="22"/>
        </w:rPr>
        <w:t>, Rom. 11:25; 1:18-25.</w:t>
      </w:r>
      <w:r>
        <w:rPr>
          <w:rFonts w:ascii="Arial" w:hAnsi="Arial" w:cs="Arial"/>
          <w:sz w:val="22"/>
          <w:szCs w:val="22"/>
        </w:rPr>
      </w:r>
    </w:p>
    <w:p>
      <w:pPr>
        <w:spacing w:line="276" w:lineRule="auto"/>
        <w:jc w:val="both"/>
        <w:tabs defTabSz="720">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rFonts w:ascii="Arial" w:hAnsi="Arial" w:cs="Arial"/>
          <w:sz w:val="22"/>
          <w:szCs w:val="22"/>
        </w:rPr>
      </w:pPr>
      <w:r>
        <w:rPr>
          <w:rFonts w:ascii="Arial" w:hAnsi="Arial" w:cs="Arial"/>
          <w:sz w:val="22"/>
          <w:szCs w:val="22"/>
        </w:rPr>
      </w:r>
    </w:p>
    <w:p>
      <w:pPr>
        <w:spacing w:line="276" w:lineRule="auto"/>
        <w:jc w:val="both"/>
        <w:tabs defTabSz="720">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rFonts w:ascii="Arial" w:hAnsi="Arial" w:cs="Arial"/>
          <w:sz w:val="22"/>
          <w:szCs w:val="22"/>
        </w:rPr>
      </w:pPr>
      <w:r>
        <w:rPr>
          <w:rFonts w:ascii="Arial" w:hAnsi="Arial" w:cs="Arial"/>
          <w:sz w:val="22"/>
          <w:szCs w:val="22"/>
        </w:rPr>
        <w:t xml:space="preserve">Minabuting inilingid ng Diyos ang katotohanan upang ang mga karapat-dapat lamang na nagsisihanap sa mga lingid na kayamanan ng Kanyang Salita ang silang makakatagpo (Kawikaan 25:2). Gaano man katagal naghahanap ang isang tao sa karunungan ng pag-unawa sa Banal na Salita, ay hindi niya ito matatagpuan maliban lamang na siya ay hahandogan ng Diyos ng Kanyang biyaya. Binigyang babala ni Apostol Pablo si Timoteo tungkol sa mga taong hindi inilaan ang mga buhay sa Diyos na </w:t>
      </w:r>
      <w:r>
        <w:rPr>
          <w:rFonts w:ascii="Arial" w:hAnsi="Arial" w:cs="Arial"/>
          <w:i/>
          <w:sz w:val="22"/>
          <w:szCs w:val="22"/>
        </w:rPr>
        <w:t>“laging nag-aaral sa Salita ng Diyos ngunit ni kailanman ay hindi hahantong sa karunungan ng katotohanan,”</w:t>
      </w:r>
      <w:r>
        <w:rPr>
          <w:rFonts w:ascii="Arial" w:hAnsi="Arial" w:cs="Arial"/>
          <w:sz w:val="22"/>
          <w:szCs w:val="22"/>
        </w:rPr>
        <w:t xml:space="preserve"> (2 Tim. 3:7). Ang maraming taon ng pag-aaral ay hindi nagbibigay ng kasiguruhang hahantong ang isang tao sa katotohanan. Nakalaan lamang ito sa</w:t>
      </w:r>
      <w:r>
        <w:rPr>
          <w:rFonts w:ascii="Arial" w:hAnsi="Arial" w:cs="Arial"/>
          <w:sz w:val="22"/>
          <w:szCs w:val="22"/>
        </w:rPr>
        <w:t xml:space="preserve"> mga kinasihan ng Diyos at </w:t>
      </w:r>
      <w:r>
        <w:rPr>
          <w:rFonts w:ascii="Arial" w:hAnsi="Arial" w:cs="Arial"/>
          <w:sz w:val="22"/>
          <w:szCs w:val="22"/>
        </w:rPr>
        <w:t xml:space="preserve">ng Kanyang biyaya. Ang nakababata </w:t>
      </w:r>
      <w:r>
        <w:rPr>
          <w:rFonts w:ascii="Arial" w:hAnsi="Arial" w:cs="Arial"/>
          <w:sz w:val="22"/>
          <w:szCs w:val="22"/>
        </w:rPr>
        <w:t>sa</w:t>
      </w:r>
      <w:r>
        <w:rPr>
          <w:rFonts w:ascii="Arial" w:hAnsi="Arial" w:cs="Arial"/>
          <w:sz w:val="22"/>
          <w:szCs w:val="22"/>
        </w:rPr>
        <w:t xml:space="preserve"> mga kaibigan ni Job na si Elihu ay mas naintindihan ang Salita ng Diyos kaysa sa kanilang tatlong nakakatandang, mas marunong na mga kaibigan, (Job 32:7-9).  </w:t>
      </w:r>
      <w:r>
        <w:rPr>
          <w:rFonts w:ascii="Arial" w:hAnsi="Arial" w:cs="Arial"/>
          <w:sz w:val="22"/>
          <w:szCs w:val="22"/>
        </w:rPr>
      </w:r>
    </w:p>
    <w:p>
      <w:pPr>
        <w:spacing w:line="276" w:lineRule="auto"/>
        <w:jc w:val="both"/>
        <w:tabs defTabSz="720">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rFonts w:ascii="Arial" w:hAnsi="Arial" w:cs="Arial"/>
          <w:b/>
          <w:sz w:val="22"/>
          <w:szCs w:val="22"/>
        </w:rPr>
      </w:pPr>
      <w:r>
        <w:rPr>
          <w:rFonts w:ascii="Arial" w:hAnsi="Arial" w:cs="Arial"/>
          <w:b/>
          <w:sz w:val="22"/>
          <w:szCs w:val="22"/>
        </w:rPr>
        <w:t>4.) Ang Babala na ang Hindi Tamang Sukat at Timbang (Imbalance) ng Katotohanan ay Nagiging Pagkakamali</w:t>
      </w:r>
    </w:p>
    <w:p>
      <w:pPr>
        <w:spacing w:line="276" w:lineRule="auto"/>
        <w:jc w:val="both"/>
        <w:tabs defTabSz="720">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rFonts w:ascii="Arial" w:hAnsi="Arial" w:cs="Arial"/>
          <w:sz w:val="22"/>
          <w:szCs w:val="22"/>
        </w:rPr>
      </w:pPr>
      <w:r>
        <w:rPr>
          <w:rFonts w:ascii="Arial" w:hAnsi="Arial" w:cs="Arial"/>
          <w:sz w:val="22"/>
          <w:szCs w:val="22"/>
        </w:rPr>
        <w:t xml:space="preserve">Sa pamamagitan lamang ng biyaya na nararating natin ang tamang sukat at timbang (balance) ng katotohanan. Sinabi ni Apostol Pablo ang tungkol sa ating </w:t>
      </w:r>
      <w:r>
        <w:rPr>
          <w:rFonts w:ascii="Arial" w:hAnsi="Arial" w:cs="Arial"/>
          <w:i/>
          <w:sz w:val="22"/>
          <w:szCs w:val="22"/>
        </w:rPr>
        <w:t>“tamang paggamit sa matuwid na salita ng katotohanan”</w:t>
      </w:r>
      <w:r>
        <w:rPr>
          <w:rFonts w:ascii="Arial" w:hAnsi="Arial" w:cs="Arial"/>
          <w:sz w:val="22"/>
          <w:szCs w:val="22"/>
        </w:rPr>
        <w:t xml:space="preserve"> (2 Tim. 2:15). Isang banal na karunungan ang tamang pag-unawa sa mga maraming pag-aaral sa Banal na Salita. Kung saan labis ang pag-diin sa isang katotohanan ay nagiging hindi tuwid ito, at nauuwi sa pagkakamali. Maaaring ang isang bagay o katuruan ay tama. Ngunit, kung ito ay labis-labis sa pag-gamit, ito ay nagiging kasinungalingan. Ang pag-diin sa isang bahagi lamang ng katotohanan ay katumbas ng isang pagkakamali. Kalimitan, ang mga tagpagturo ay itinuturo lamang ang isang bahagi ng katotohanan</w:t>
      </w:r>
      <w:r>
        <w:rPr>
          <w:rFonts w:ascii="Arial" w:hAnsi="Arial" w:cs="Arial"/>
          <w:sz w:val="22"/>
          <w:szCs w:val="22"/>
        </w:rPr>
        <w:t xml:space="preserve">, katulad ng biyaya (blessing) at kaginhawaan (prosperity) at </w:t>
      </w:r>
      <w:r>
        <w:rPr>
          <w:rFonts w:ascii="Arial" w:hAnsi="Arial" w:cs="Arial"/>
          <w:sz w:val="22"/>
          <w:szCs w:val="22"/>
        </w:rPr>
        <w:t>hindi</w:t>
      </w:r>
      <w:r>
        <w:rPr>
          <w:rFonts w:ascii="Arial" w:hAnsi="Arial" w:cs="Arial"/>
          <w:sz w:val="22"/>
          <w:szCs w:val="22"/>
        </w:rPr>
        <w:t xml:space="preserve"> man lamang binabanggit </w:t>
      </w:r>
      <w:r>
        <w:rPr>
          <w:rFonts w:ascii="Arial" w:hAnsi="Arial" w:cs="Arial"/>
          <w:sz w:val="22"/>
          <w:szCs w:val="22"/>
        </w:rPr>
        <w:t>at minsan ay isinasantabi ang kabilang dulo ng timbangan,</w:t>
      </w:r>
      <w:r>
        <w:rPr>
          <w:rFonts w:ascii="Arial" w:hAnsi="Arial" w:cs="Arial"/>
          <w:sz w:val="22"/>
          <w:szCs w:val="22"/>
        </w:rPr>
        <w:t xml:space="preserve"> katulad ng paghihirap para sa Panginoon.</w:t>
      </w:r>
      <w:r>
        <w:rPr>
          <w:rFonts w:ascii="Arial" w:hAnsi="Arial" w:cs="Arial"/>
          <w:sz w:val="22"/>
          <w:szCs w:val="22"/>
        </w:rPr>
        <w:t xml:space="preserve"> </w:t>
      </w:r>
      <w:r>
        <w:rPr>
          <w:rFonts w:ascii="Arial" w:hAnsi="Arial" w:cs="Arial"/>
          <w:sz w:val="22"/>
          <w:szCs w:val="22"/>
        </w:rPr>
        <w:t>Kung ating itinatakwil ang alinmang bahagi ng Salita ng Diyos ay ating itinatakwil ang bahagi ng kabanalan ng Diyos dahil si Kristo mismo ang “Salita ng Diyos.”</w:t>
      </w:r>
      <w:r>
        <w:rPr>
          <w:rFonts w:ascii="Arial" w:hAnsi="Arial" w:cs="Arial"/>
          <w:sz w:val="22"/>
          <w:szCs w:val="22"/>
        </w:rPr>
        <w:t xml:space="preserve"> Juan 1:1; 1:14, Pahayag 19:13.</w:t>
      </w:r>
      <w:r>
        <w:rPr>
          <w:rFonts w:ascii="Arial" w:hAnsi="Arial" w:cs="Arial"/>
          <w:sz w:val="22"/>
          <w:szCs w:val="22"/>
        </w:rPr>
      </w:r>
    </w:p>
    <w:p>
      <w:pPr>
        <w:spacing w:line="276" w:lineRule="auto"/>
        <w:jc w:val="both"/>
        <w:tabs defTabSz="720">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rFonts w:ascii="Arial" w:hAnsi="Arial" w:cs="Arial"/>
          <w:sz w:val="22"/>
          <w:szCs w:val="22"/>
        </w:rPr>
      </w:pPr>
      <w:r>
        <w:rPr>
          <w:rFonts w:ascii="Arial" w:hAnsi="Arial" w:cs="Arial"/>
          <w:sz w:val="22"/>
          <w:szCs w:val="22"/>
        </w:rPr>
      </w:r>
    </w:p>
    <w:p>
      <w:pPr>
        <w:spacing w:line="276" w:lineRule="auto"/>
        <w:jc w:val="both"/>
        <w:tabs defTabSz="720">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rFonts w:ascii="Arial" w:hAnsi="Arial" w:cs="Arial"/>
          <w:b/>
          <w:bCs/>
          <w:sz w:val="22"/>
          <w:szCs w:val="22"/>
        </w:rPr>
      </w:pPr>
      <w:r>
        <w:rPr>
          <w:rFonts w:ascii="Arial" w:hAnsi="Arial" w:cs="Arial"/>
          <w:b/>
          <w:bCs/>
          <w:sz w:val="22"/>
          <w:szCs w:val="22"/>
        </w:rPr>
        <w:t>5.) Maging Isang Simpleng Tagapagturo, Katulad ni Jesus</w:t>
      </w:r>
    </w:p>
    <w:p>
      <w:pPr>
        <w:spacing w:line="276" w:lineRule="auto"/>
        <w:jc w:val="both"/>
        <w:tabs defTabSz="720">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rFonts w:ascii="Arial" w:hAnsi="Arial" w:cs="Arial"/>
          <w:sz w:val="22"/>
          <w:szCs w:val="22"/>
        </w:rPr>
      </w:pPr>
      <w:r>
        <w:rPr>
          <w:rFonts w:ascii="Arial" w:hAnsi="Arial" w:cs="Arial"/>
          <w:bCs/>
          <w:sz w:val="22"/>
          <w:szCs w:val="22"/>
        </w:rPr>
        <w:t>Ang isang guro ay tagapagpaliwanag at kailangang magsalita sa mga simpleng pananalita. Si Jesus, ang Pinakadakilang Guro ay nagsalita na gamit ang mga simpleng pananalita. Ang tanda ng isang mahusay na guro ay ang pagpapaliwanag sa mga katuruang mahirap maintindihan at ipinapaliwanag ang mga ito hanggang maunawaan ng kanyang mga tinuturuan. Ang guro na nakakaunawa sa mga matataas at mahirap (complex) abutin na mga katuruan ay kanyang ipinapaliwanag ang mga ito sa ilan lamang na pagpapaliwanag. Sa kabila nito ay ang mga guro ng mga seminaryo na gumagamit ng mga mahirap maunawaan na mga salita at kinakailangan ng pag-aaral sa mataas na paaralan o unibersidad. Ano ang layunin ng isang tagapagturo ng Bibliya? Ito ay ang pagpapaliwanag sa kanyang itinuturo upang maintindihan ng karamihan ang mga it</w:t>
      </w:r>
      <w:r>
        <w:rPr>
          <w:rFonts w:ascii="Arial" w:hAnsi="Arial" w:cs="Arial"/>
          <w:bCs/>
          <w:sz w:val="22"/>
          <w:szCs w:val="22"/>
        </w:rPr>
        <w:t>o at</w:t>
      </w:r>
      <w:r>
        <w:rPr>
          <w:rFonts w:ascii="Arial" w:hAnsi="Arial" w:cs="Arial"/>
          <w:bCs/>
          <w:sz w:val="22"/>
          <w:szCs w:val="22"/>
        </w:rPr>
        <w:t xml:space="preserve"> ipamuhay nila. Tularan natin ang pinakamahusay </w:t>
      </w:r>
      <w:r>
        <w:rPr>
          <w:rFonts w:ascii="Arial" w:hAnsi="Arial" w:cs="Arial"/>
          <w:bCs/>
          <w:sz w:val="22"/>
          <w:szCs w:val="22"/>
        </w:rPr>
        <w:t>na</w:t>
      </w:r>
      <w:r>
        <w:rPr>
          <w:rFonts w:ascii="Arial" w:hAnsi="Arial" w:cs="Arial"/>
          <w:bCs/>
          <w:sz w:val="22"/>
          <w:szCs w:val="22"/>
        </w:rPr>
        <w:t xml:space="preserve"> Guro ng </w:t>
      </w:r>
      <w:r>
        <w:rPr>
          <w:rFonts w:ascii="Arial" w:hAnsi="Arial" w:cs="Arial"/>
          <w:bCs/>
          <w:sz w:val="22"/>
          <w:szCs w:val="22"/>
        </w:rPr>
        <w:t xml:space="preserve">sanlibutan. </w:t>
      </w:r>
      <w:r>
        <w:rPr>
          <w:rFonts w:ascii="Arial" w:hAnsi="Arial" w:cs="Arial"/>
          <w:bCs/>
          <w:sz w:val="22"/>
          <w:szCs w:val="22"/>
        </w:rPr>
        <w:t>Gumamit lamang Siya ng simpleng paraan ng pagtuturo.</w:t>
      </w:r>
      <w:r>
        <w:rPr>
          <w:rFonts w:ascii="Arial" w:hAnsi="Arial" w:cs="Arial"/>
          <w:bCs/>
          <w:sz w:val="22"/>
          <w:szCs w:val="22"/>
        </w:rPr>
        <w:t xml:space="preserve"> Ang mga turo </w:t>
      </w:r>
      <w:r>
        <w:rPr>
          <w:rFonts w:ascii="Arial" w:hAnsi="Arial" w:cs="Arial"/>
          <w:bCs/>
          <w:sz w:val="22"/>
          <w:szCs w:val="22"/>
        </w:rPr>
        <w:t>ni</w:t>
      </w:r>
      <w:r>
        <w:rPr>
          <w:rFonts w:ascii="Arial" w:hAnsi="Arial" w:cs="Arial"/>
          <w:bCs/>
          <w:sz w:val="22"/>
          <w:szCs w:val="22"/>
        </w:rPr>
        <w:t xml:space="preserve"> Kristo sa mga</w:t>
      </w:r>
      <w:r>
        <w:rPr>
          <w:rFonts w:ascii="Arial" w:hAnsi="Arial" w:cs="Arial"/>
          <w:bCs/>
          <w:sz w:val="22"/>
          <w:szCs w:val="22"/>
        </w:rPr>
        <w:t xml:space="preserve"> Ebanghelyo ay </w:t>
      </w:r>
      <w:r>
        <w:rPr>
          <w:rFonts w:ascii="Arial" w:hAnsi="Arial" w:cs="Arial"/>
          <w:bCs/>
          <w:sz w:val="22"/>
          <w:szCs w:val="22"/>
        </w:rPr>
        <w:t xml:space="preserve">may </w:t>
      </w:r>
      <w:r>
        <w:rPr>
          <w:rFonts w:ascii="Arial" w:hAnsi="Arial" w:cs="Arial"/>
          <w:bCs/>
          <w:sz w:val="22"/>
          <w:szCs w:val="22"/>
        </w:rPr>
        <w:t xml:space="preserve">mga 600 na mga salita </w:t>
      </w:r>
      <w:r>
        <w:rPr>
          <w:rFonts w:ascii="Arial" w:hAnsi="Arial" w:cs="Arial"/>
          <w:bCs/>
          <w:sz w:val="22"/>
          <w:szCs w:val="22"/>
        </w:rPr>
        <w:t xml:space="preserve">lamang </w:t>
      </w:r>
      <w:r>
        <w:rPr>
          <w:rFonts w:ascii="Arial" w:hAnsi="Arial" w:cs="Arial"/>
          <w:bCs/>
          <w:sz w:val="22"/>
          <w:szCs w:val="22"/>
        </w:rPr>
        <w:t xml:space="preserve">at lahat ay nauunawan. </w:t>
      </w:r>
      <w:r>
        <w:rPr>
          <w:rFonts w:ascii="Arial" w:hAnsi="Arial" w:cs="Arial"/>
          <w:bCs/>
          <w:sz w:val="22"/>
          <w:szCs w:val="22"/>
        </w:rPr>
        <w:t>Iwasan natin a</w:t>
      </w:r>
      <w:r>
        <w:rPr>
          <w:rFonts w:ascii="Arial" w:hAnsi="Arial" w:cs="Arial"/>
          <w:bCs/>
          <w:sz w:val="22"/>
          <w:szCs w:val="22"/>
        </w:rPr>
        <w:t>ng pagmamarunong upang maabot natin ang</w:t>
      </w:r>
      <w:r>
        <w:rPr>
          <w:rFonts w:ascii="Arial" w:hAnsi="Arial" w:cs="Arial"/>
          <w:bCs/>
          <w:sz w:val="22"/>
          <w:szCs w:val="22"/>
        </w:rPr>
        <w:t xml:space="preserve"> mga puso ng mga tao.</w:t>
      </w:r>
      <w:r>
        <w:rPr>
          <w:rFonts w:ascii="Arial" w:hAnsi="Arial" w:cs="Arial"/>
          <w:bCs/>
          <w:sz w:val="22"/>
          <w:szCs w:val="22"/>
        </w:rPr>
        <w:t xml:space="preserve"> Ang pagmamarunong ang siyang pag-iisip ng mga escribo at Pariseo ngunit ito ay </w:t>
      </w:r>
      <w:r>
        <w:rPr>
          <w:rFonts w:ascii="Arial" w:hAnsi="Arial" w:cs="Arial"/>
          <w:bCs/>
          <w:sz w:val="22"/>
          <w:szCs w:val="22"/>
        </w:rPr>
        <w:t xml:space="preserve">laban kay Kristo at nagdadala ng kadiliman </w:t>
      </w:r>
      <w:r>
        <w:rPr>
          <w:rFonts w:ascii="Arial" w:hAnsi="Arial" w:cs="Arial"/>
          <w:bCs/>
          <w:sz w:val="22"/>
          <w:szCs w:val="22"/>
        </w:rPr>
        <w:t>sa</w:t>
      </w:r>
      <w:r>
        <w:rPr>
          <w:rFonts w:ascii="Arial" w:hAnsi="Arial" w:cs="Arial"/>
          <w:bCs/>
          <w:sz w:val="22"/>
          <w:szCs w:val="22"/>
        </w:rPr>
        <w:t xml:space="preserve"> mga Kasulatan.</w:t>
      </w:r>
      <w:r>
        <w:rPr>
          <w:rFonts w:ascii="Arial" w:hAnsi="Arial" w:cs="Arial"/>
          <w:bCs/>
          <w:sz w:val="22"/>
          <w:szCs w:val="22"/>
        </w:rPr>
        <w:t xml:space="preserve"> </w:t>
      </w:r>
      <w:r>
        <w:rPr>
          <w:rFonts w:ascii="Arial" w:hAnsi="Arial" w:cs="Arial"/>
          <w:sz w:val="22"/>
          <w:szCs w:val="22"/>
        </w:rPr>
      </w:r>
    </w:p>
    <w:p>
      <w:pPr>
        <w:spacing w:line="276" w:lineRule="auto"/>
        <w:jc w:val="both"/>
        <w:tabs defTabSz="720">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rFonts w:ascii="Arial" w:hAnsi="Arial" w:cs="Arial"/>
          <w:bCs/>
          <w:sz w:val="22"/>
          <w:szCs w:val="22"/>
        </w:rPr>
      </w:pPr>
      <w:r>
        <w:rPr>
          <w:rFonts w:ascii="Arial" w:hAnsi="Arial" w:cs="Arial"/>
          <w:bCs/>
          <w:sz w:val="22"/>
          <w:szCs w:val="22"/>
        </w:rPr>
      </w:r>
    </w:p>
    <w:p>
      <w:pPr>
        <w:spacing w:line="276" w:lineRule="auto"/>
        <w:jc w:val="both"/>
        <w:tabs defTabSz="720">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rFonts w:ascii="Arial" w:hAnsi="Arial" w:cs="Arial"/>
          <w:b/>
          <w:sz w:val="22"/>
          <w:szCs w:val="22"/>
        </w:rPr>
      </w:pPr>
      <w:r>
        <w:rPr>
          <w:rFonts w:ascii="Arial" w:hAnsi="Arial" w:cs="Arial"/>
          <w:b/>
          <w:sz w:val="22"/>
          <w:szCs w:val="22"/>
        </w:rPr>
        <w:t>6.) Piliing Mabuti ang Iyong mga Guro</w:t>
      </w:r>
    </w:p>
    <w:p>
      <w:pPr>
        <w:spacing w:line="276" w:lineRule="auto"/>
        <w:jc w:val="both"/>
        <w:tabs defTabSz="720">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rFonts w:ascii="Arial" w:hAnsi="Arial" w:cs="Arial"/>
          <w:bCs/>
          <w:sz w:val="22"/>
          <w:szCs w:val="22"/>
        </w:rPr>
      </w:pPr>
      <w:r>
        <w:rPr>
          <w:rFonts w:ascii="Arial" w:hAnsi="Arial" w:cs="Arial"/>
          <w:bCs/>
          <w:sz w:val="22"/>
          <w:szCs w:val="22"/>
        </w:rPr>
        <w:t>Ang isang pangkaraniwang grupo ng mga manlalaro ay nagiging mahusay kapag sila ay nagkaroon ng mahusay na tagapagturo (trainer / coach). Malaking pagkakaiba ang pagpili sa tamang mga guro. Sunod sa pagiging nakalaan (consecrated) sa Diyos, ang pinakamahalagang susi sa pag-unawa sa Banal na Kasulatan ay ang pag-pili ng mga tamang tagapagturo. Kung ang isang binata ay marunong, siya ay lalapit sa mga may karunungan. Kung wala siyang pagnanais sa tamang karunungan, lalapit at susunod siya sa mga guro na mababaw ang katuruan o mensahe at may malayong pakikitungo sa Diyos.</w:t>
      </w:r>
    </w:p>
    <w:p>
      <w:pPr>
        <w:spacing w:line="276" w:lineRule="auto"/>
        <w:jc w:val="both"/>
        <w:tabs defTabSz="720">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rFonts w:ascii="Arial" w:hAnsi="Arial" w:cs="Arial"/>
          <w:sz w:val="22"/>
          <w:szCs w:val="22"/>
        </w:rPr>
      </w:pPr>
      <w:r>
        <w:rPr>
          <w:rFonts w:ascii="Arial" w:hAnsi="Arial" w:cs="Arial"/>
          <w:sz w:val="22"/>
          <w:szCs w:val="22"/>
        </w:rPr>
      </w:r>
    </w:p>
    <w:p>
      <w:pPr>
        <w:spacing w:line="276" w:lineRule="auto"/>
        <w:jc w:val="both"/>
        <w:tabs defTabSz="720">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rFonts w:ascii="Arial" w:hAnsi="Arial" w:cs="Arial"/>
          <w:sz w:val="22"/>
          <w:szCs w:val="22"/>
        </w:rPr>
      </w:pPr>
      <w:r>
        <w:rPr>
          <w:rFonts w:ascii="Arial" w:hAnsi="Arial" w:cs="Arial"/>
          <w:sz w:val="22"/>
          <w:szCs w:val="22"/>
        </w:rPr>
        <w:t xml:space="preserve">Sa Genesis, kapag namatay ang isang tao, siya ay </w:t>
      </w:r>
      <w:r>
        <w:rPr>
          <w:rFonts w:ascii="Arial" w:hAnsi="Arial" w:cs="Arial"/>
          <w:i/>
          <w:sz w:val="22"/>
          <w:szCs w:val="22"/>
        </w:rPr>
        <w:t>“nalakip sa kanyang bayan.”</w:t>
      </w:r>
      <w:r>
        <w:rPr>
          <w:rFonts w:ascii="Arial" w:hAnsi="Arial" w:cs="Arial"/>
          <w:sz w:val="22"/>
          <w:szCs w:val="22"/>
        </w:rPr>
        <w:t xml:space="preserve"> (Genesis 25:8; 25:17; 35:29; 49:29; 49:33). Ang salitang </w:t>
      </w:r>
      <w:r>
        <w:rPr>
          <w:rFonts w:ascii="Arial" w:hAnsi="Arial" w:cs="Arial"/>
          <w:i/>
          <w:sz w:val="22"/>
          <w:szCs w:val="22"/>
        </w:rPr>
        <w:t>“nalakip sa kanyang bayan”</w:t>
      </w:r>
      <w:r>
        <w:rPr>
          <w:rFonts w:ascii="Arial" w:hAnsi="Arial" w:cs="Arial"/>
          <w:sz w:val="22"/>
          <w:szCs w:val="22"/>
        </w:rPr>
        <w:t xml:space="preserve"> ay hindi lamang ang pagkaburol sa lugar na pinagburolan ng mga naunang ninunong namatay na. Sa panahon ng pag-panaw sa lupa, ang ating mga kaluluwa ay natitipon sa ating pamilyang espiritual. Sa langit ay nakatira ang mga tao sa mga grupo ng tao na katulad ang kanilang espiritual na antas (spiritual level). Ang bawat isa ay pumupunta sa kanyang “tribung esperitual.” Ang mga tagapagturo na hindi tumupad sa kanilang katuruan ay magiging kabahagi sa mga</w:t>
      </w:r>
      <w:r>
        <w:rPr>
          <w:rFonts w:ascii="Arial" w:hAnsi="Arial" w:cs="Arial"/>
          <w:i/>
          <w:sz w:val="22"/>
          <w:szCs w:val="22"/>
        </w:rPr>
        <w:t xml:space="preserve"> “kaliitliitan sa langit.” </w:t>
      </w:r>
      <w:r>
        <w:rPr>
          <w:rFonts w:ascii="Arial" w:hAnsi="Arial" w:cs="Arial"/>
          <w:sz w:val="22"/>
          <w:szCs w:val="22"/>
        </w:rPr>
        <w:t xml:space="preserve">(Mat. 5:19). Mas mababa ang kanilang antas kaysa mga tinatawag na “mga dakila.” Pag-aralan ang Ezekiel 44:10-14.  </w:t>
      </w:r>
      <w:r>
        <w:rPr>
          <w:rFonts w:ascii="Arial" w:hAnsi="Arial" w:cs="Arial"/>
          <w:sz w:val="22"/>
          <w:szCs w:val="22"/>
        </w:rPr>
      </w:r>
    </w:p>
    <w:p>
      <w:pPr>
        <w:spacing w:line="276" w:lineRule="auto"/>
        <w:jc w:val="both"/>
        <w:tabs defTabSz="720">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rFonts w:ascii="Arial" w:hAnsi="Arial" w:cs="Arial"/>
          <w:sz w:val="22"/>
          <w:szCs w:val="22"/>
        </w:rPr>
      </w:pPr>
      <w:r>
        <w:rPr>
          <w:rFonts w:ascii="Arial" w:hAnsi="Arial" w:cs="Arial"/>
          <w:sz w:val="22"/>
          <w:szCs w:val="22"/>
        </w:rPr>
      </w:r>
    </w:p>
    <w:p>
      <w:pPr>
        <w:spacing w:line="276" w:lineRule="auto"/>
        <w:jc w:val="both"/>
        <w:tabs defTabSz="720">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rFonts w:ascii="Arial" w:hAnsi="Arial" w:cs="Arial"/>
          <w:sz w:val="22"/>
          <w:szCs w:val="22"/>
        </w:rPr>
      </w:pPr>
      <w:r>
        <w:rPr>
          <w:rFonts w:ascii="Arial" w:hAnsi="Arial" w:cs="Arial"/>
          <w:i/>
          <w:sz w:val="22"/>
          <w:szCs w:val="22"/>
        </w:rPr>
        <w:t>“Ang nakikipaglakad sa mga marunong ay nagiging marunong din”</w:t>
      </w:r>
      <w:r>
        <w:rPr>
          <w:rFonts w:ascii="Arial" w:hAnsi="Arial" w:cs="Arial"/>
          <w:sz w:val="22"/>
          <w:szCs w:val="22"/>
        </w:rPr>
        <w:t xml:space="preserve"> (Kawikaan 13:20). Upang maging isang marunong na mananampalataya, kilalanin ang mga nakikipaglakad sa Diyos. Buksan ang iyong mga pag-iisip at espirito sa mga tama at tuwirang mga guro upang ang kanilang mga mabubuting kaisipan at espirito ay maibabahagi sa iyo. Ang pamantayan na ito ay maaring gamitin sa - mga libro na ating binabasa, ang mga pinapanood nating mga programang television at iba pa. Tayo ay nagiging tulad ng ating mga pinakikingan. Mag-ingat kung sinu-sino ang iyong mga guro!</w:t>
      </w:r>
    </w:p>
    <w:p>
      <w:pPr>
        <w:spacing w:line="276" w:lineRule="auto"/>
        <w:jc w:val="both"/>
        <w:tabs defTabSz="720">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rFonts w:ascii="Arial" w:hAnsi="Arial" w:cs="Arial"/>
          <w:sz w:val="22"/>
          <w:szCs w:val="22"/>
        </w:rPr>
      </w:pPr>
      <w:r>
        <w:rPr>
          <w:rFonts w:ascii="Arial" w:hAnsi="Arial" w:cs="Arial"/>
          <w:sz w:val="22"/>
          <w:szCs w:val="22"/>
        </w:rPr>
      </w:r>
    </w:p>
    <w:p>
      <w:pPr>
        <w:spacing w:line="276" w:lineRule="auto"/>
        <w:jc w:val="both"/>
        <w:tabs defTabSz="720">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rFonts w:ascii="Arial" w:hAnsi="Arial" w:cs="Arial"/>
          <w:b/>
          <w:sz w:val="22"/>
          <w:szCs w:val="22"/>
        </w:rPr>
      </w:pPr>
      <w:r>
        <w:rPr>
          <w:rFonts w:ascii="Arial" w:hAnsi="Arial" w:cs="Arial"/>
          <w:b/>
          <w:sz w:val="22"/>
          <w:szCs w:val="22"/>
        </w:rPr>
        <w:t>7.) Ang Pagkatakot sa Diyos ang Pasimula ng Kaalaman at Karunungan</w:t>
      </w:r>
    </w:p>
    <w:p>
      <w:pPr>
        <w:spacing w:line="276" w:lineRule="auto"/>
        <w:jc w:val="both"/>
        <w:tabs defTabSz="720">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rFonts w:ascii="Arial" w:hAnsi="Arial" w:cs="Arial"/>
          <w:sz w:val="22"/>
          <w:szCs w:val="22"/>
        </w:rPr>
      </w:pPr>
      <w:r>
        <w:rPr>
          <w:rFonts w:ascii="Arial" w:hAnsi="Arial" w:cs="Arial"/>
          <w:i/>
          <w:sz w:val="22"/>
          <w:szCs w:val="22"/>
        </w:rPr>
        <w:t>“Ang pagkatakot sa Diyos ang pasimula ng kaalaman…”</w:t>
      </w:r>
      <w:r>
        <w:rPr>
          <w:rFonts w:ascii="Arial" w:hAnsi="Arial" w:cs="Arial"/>
          <w:sz w:val="22"/>
          <w:szCs w:val="22"/>
        </w:rPr>
        <w:t xml:space="preserve"> Kawikaan 1:2-7. </w:t>
      </w:r>
      <w:r>
        <w:rPr>
          <w:rFonts w:ascii="Arial" w:hAnsi="Arial" w:cs="Arial"/>
          <w:i/>
          <w:sz w:val="22"/>
          <w:szCs w:val="22"/>
        </w:rPr>
        <w:t>“Ang pagkatakot sa Diyos ang panimula ng karunungan…”</w:t>
      </w:r>
      <w:r>
        <w:rPr>
          <w:rFonts w:ascii="Arial" w:hAnsi="Arial" w:cs="Arial"/>
          <w:sz w:val="22"/>
          <w:szCs w:val="22"/>
        </w:rPr>
        <w:t xml:space="preserve"> Kawikaan 9:10. Ang pagkatakot sa Diyos ay isang pag-papahid (anointing), isa sa mga pitong espirito na matutunghayan sa Isaias 11:2. Ang pagkatakot sa Diyos ang siyang naglilinis sa atin, Awit 19:9. Si Joseph ay may takot sa Diyos; patakbo siyang lumayo sa tukso at siya ay nanatiling malinis, Gen. 39:11-13; 42:18. Ang pagkatakot sa Diyos ang siyang gabay upang ang manampalataya ay hindi mawalay sa tamang daan, Jer. 32:40. Ang banal na pagkatakot ang pasimula ng karunungan, upang maunawaan ang mga kawikaan, mga sabi-sabi ng mga matatalino at ang mga malalalim na pananalita. </w:t>
      </w:r>
      <w:r>
        <w:rPr>
          <w:rFonts w:ascii="Arial" w:hAnsi="Arial" w:cs="Arial"/>
          <w:i/>
          <w:sz w:val="22"/>
          <w:szCs w:val="22"/>
        </w:rPr>
        <w:t>“Ngunit ang mga masasama ay walang makakaunawa”</w:t>
      </w:r>
      <w:r>
        <w:rPr>
          <w:rFonts w:ascii="Arial" w:hAnsi="Arial" w:cs="Arial"/>
          <w:sz w:val="22"/>
          <w:szCs w:val="22"/>
        </w:rPr>
        <w:t xml:space="preserve"> (Dan. 12:10), dahil ang kasalanan ay nagbibigay ng kadiliman </w:t>
      </w:r>
      <w:r>
        <w:rPr>
          <w:rFonts w:ascii="Arial" w:hAnsi="Arial" w:cs="Arial"/>
          <w:sz w:val="22"/>
          <w:szCs w:val="22"/>
        </w:rPr>
        <w:t>sa</w:t>
      </w:r>
      <w:r>
        <w:rPr>
          <w:rFonts w:ascii="Arial" w:hAnsi="Arial" w:cs="Arial"/>
          <w:sz w:val="22"/>
          <w:szCs w:val="22"/>
        </w:rPr>
        <w:t xml:space="preserve"> pag-iisip ng mga tao.</w:t>
      </w:r>
      <w:r>
        <w:rPr>
          <w:rFonts w:ascii="Arial" w:hAnsi="Arial" w:cs="Arial"/>
          <w:sz w:val="22"/>
          <w:szCs w:val="22"/>
        </w:rPr>
      </w:r>
    </w:p>
    <w:p>
      <w:pPr>
        <w:spacing w:line="276" w:lineRule="auto"/>
        <w:tabs defTabSz="720">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rFonts w:ascii="Arial" w:hAnsi="Arial" w:cs="Arial"/>
          <w:sz w:val="22"/>
          <w:szCs w:val="22"/>
        </w:rPr>
      </w:pPr>
      <w:r>
        <w:rPr>
          <w:rFonts w:ascii="Arial" w:hAnsi="Arial" w:cs="Arial"/>
          <w:sz w:val="22"/>
          <w:szCs w:val="22"/>
        </w:rPr>
      </w:r>
    </w:p>
    <w:p>
      <w:pPr>
        <w:spacing w:line="276" w:lineRule="auto"/>
        <w:jc w:val="both"/>
        <w:tabs defTabSz="720">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rFonts w:ascii="Arial" w:hAnsi="Arial" w:cs="Arial"/>
          <w:b/>
          <w:sz w:val="22"/>
          <w:szCs w:val="22"/>
        </w:rPr>
      </w:pPr>
      <w:r>
        <w:rPr>
          <w:rFonts w:ascii="Arial" w:hAnsi="Arial" w:cs="Arial"/>
          <w:b/>
          <w:sz w:val="22"/>
          <w:szCs w:val="22"/>
        </w:rPr>
        <w:t>8.) Ang Malapitang Pakikipag-ugnayan at Relasyon sa Diyos – Ang Sekreto sa Pag-tanggap ng mga Paghahayag</w:t>
      </w:r>
    </w:p>
    <w:p>
      <w:pPr>
        <w:spacing w:line="276" w:lineRule="auto"/>
        <w:jc w:val="both"/>
        <w:tabs defTabSz="720">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rFonts w:ascii="Arial" w:hAnsi="Arial" w:cs="Arial"/>
          <w:sz w:val="22"/>
          <w:szCs w:val="22"/>
        </w:rPr>
      </w:pPr>
      <w:r>
        <w:rPr>
          <w:rFonts w:ascii="Arial" w:hAnsi="Arial" w:cs="Arial"/>
          <w:sz w:val="22"/>
          <w:szCs w:val="22"/>
        </w:rPr>
        <w:t xml:space="preserve">Ang pag-unawa sa mga hiwaga ng Diyos ay esperitual; hindi ito batay sa isang matalinong pag-iisip. Ito ay umaasa sa ating relasyon sa Diyos – ang pagmamahal sa Kanya at pamumuhay na banal. Ang kaliwanagan ay isang kaloob ng Diyos para sa mga maka-Diyos. Ang Awit 97:11 ay nagsabi: </w:t>
      </w:r>
      <w:r>
        <w:rPr>
          <w:rFonts w:ascii="Arial" w:hAnsi="Arial" w:cs="Arial"/>
          <w:i/>
          <w:sz w:val="22"/>
          <w:szCs w:val="22"/>
        </w:rPr>
        <w:t>“Liwanag ang itinanim na ukol sa mga banal.”</w:t>
      </w:r>
      <w:r>
        <w:rPr>
          <w:rFonts w:ascii="Arial" w:hAnsi="Arial" w:cs="Arial"/>
          <w:sz w:val="22"/>
          <w:szCs w:val="22"/>
        </w:rPr>
        <w:t xml:space="preserve"> Ang ilaw na ito ay literal na itinanim sa puso ng isang makatuwiran. Sa pag-upo ni Maria sa paanan ni Jesus, mga katotohanang walang hanggan ay natanim sa kanyang puso at ang mga ito ay </w:t>
      </w:r>
      <w:r>
        <w:rPr>
          <w:rFonts w:ascii="Arial" w:hAnsi="Arial" w:cs="Arial"/>
          <w:i/>
          <w:sz w:val="22"/>
          <w:szCs w:val="22"/>
        </w:rPr>
        <w:t>“</w:t>
      </w:r>
      <w:r>
        <w:rPr>
          <w:rFonts w:ascii="Arial" w:hAnsi="Arial" w:cs="Arial"/>
          <w:i/>
          <w:sz w:val="22"/>
          <w:szCs w:val="22"/>
        </w:rPr>
        <w:t>di kailanman maaring alisin sa kanya,”</w:t>
      </w:r>
      <w:r>
        <w:rPr>
          <w:rFonts w:ascii="Arial" w:hAnsi="Arial" w:cs="Arial"/>
          <w:sz w:val="22"/>
          <w:szCs w:val="22"/>
        </w:rPr>
        <w:t xml:space="preserve"> Lucas 10:38-42. </w:t>
      </w:r>
      <w:r>
        <w:rPr>
          <w:rFonts w:ascii="Arial" w:hAnsi="Arial" w:cs="Arial"/>
          <w:sz w:val="22"/>
          <w:szCs w:val="22"/>
        </w:rPr>
        <w:t xml:space="preserve">Pag-aralan natin mula kay Maria ang </w:t>
      </w:r>
      <w:r>
        <w:rPr>
          <w:rFonts w:ascii="Arial" w:hAnsi="Arial" w:cs="Arial"/>
          <w:i/>
          <w:sz w:val="22"/>
          <w:szCs w:val="22"/>
        </w:rPr>
        <w:t xml:space="preserve">“pag-hihintay sa Panginoon,” </w:t>
      </w:r>
      <w:r>
        <w:rPr>
          <w:rFonts w:ascii="Arial" w:hAnsi="Arial" w:cs="Arial"/>
          <w:sz w:val="22"/>
          <w:szCs w:val="22"/>
        </w:rPr>
        <w:t>Isaias 40:31, Awit 27:14.</w:t>
      </w:r>
      <w:r>
        <w:rPr>
          <w:rFonts w:ascii="Arial" w:hAnsi="Arial" w:cs="Arial"/>
          <w:sz w:val="22"/>
          <w:szCs w:val="22"/>
        </w:rPr>
      </w:r>
    </w:p>
    <w:p>
      <w:pPr>
        <w:spacing w:line="276" w:lineRule="auto"/>
        <w:jc w:val="both"/>
        <w:tabs defTabSz="720">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rFonts w:ascii="Arial" w:hAnsi="Arial" w:cs="Arial"/>
          <w:sz w:val="22"/>
          <w:szCs w:val="22"/>
        </w:rPr>
      </w:pPr>
      <w:r>
        <w:rPr>
          <w:rFonts w:ascii="Arial" w:hAnsi="Arial" w:cs="Arial"/>
          <w:sz w:val="22"/>
          <w:szCs w:val="22"/>
        </w:rPr>
      </w:r>
    </w:p>
    <w:p>
      <w:pPr>
        <w:spacing w:line="276" w:lineRule="auto"/>
        <w:jc w:val="both"/>
        <w:tabs defTabSz="720">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rFonts w:ascii="Arial" w:hAnsi="Arial" w:cs="Arial"/>
          <w:sz w:val="22"/>
          <w:szCs w:val="22"/>
        </w:rPr>
      </w:pPr>
      <w:r>
        <w:rPr>
          <w:rFonts w:ascii="Arial" w:hAnsi="Arial" w:cs="Arial"/>
          <w:sz w:val="22"/>
          <w:szCs w:val="22"/>
        </w:rPr>
        <w:t xml:space="preserve">Si Juan ang </w:t>
      </w:r>
      <w:r>
        <w:rPr>
          <w:rFonts w:ascii="Arial" w:hAnsi="Arial" w:cs="Arial"/>
          <w:i/>
          <w:sz w:val="22"/>
          <w:szCs w:val="22"/>
        </w:rPr>
        <w:t xml:space="preserve">“alagad na minamahal ni Jesus.” </w:t>
      </w:r>
      <w:r>
        <w:rPr>
          <w:rFonts w:ascii="Arial" w:hAnsi="Arial" w:cs="Arial"/>
          <w:sz w:val="22"/>
          <w:szCs w:val="22"/>
        </w:rPr>
        <w:t>Siya ang nakasandal sa dibdib ni Jesus. Mula sa malalim na pagmamahal sa Panginoon ay umusbong ang pinakadakilang paghahayag – Ang Aklat ng mga Pahayag. Si Juan ay itinuring na mangmang at walang pinag-aralan ng mga dakilang guro at pinuno sa Jerusalem, Gawa 4:13. Walang nakamit si Juan na degree sa mga paaralang teolohiya sa kapanahunan niya…subalit nakasama niya si Jesus!</w:t>
      </w:r>
    </w:p>
    <w:p>
      <w:pPr>
        <w:spacing w:line="276" w:lineRule="auto"/>
        <w:jc w:val="both"/>
        <w:tabs defTabSz="720">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rFonts w:ascii="Arial" w:hAnsi="Arial" w:cs="Arial"/>
          <w:sz w:val="22"/>
          <w:szCs w:val="22"/>
        </w:rPr>
      </w:pPr>
      <w:r>
        <w:rPr>
          <w:rFonts w:ascii="Arial" w:hAnsi="Arial" w:cs="Arial"/>
          <w:sz w:val="22"/>
          <w:szCs w:val="22"/>
        </w:rPr>
      </w:r>
    </w:p>
    <w:p>
      <w:pPr>
        <w:spacing w:line="276" w:lineRule="auto"/>
        <w:jc w:val="both"/>
        <w:tabs defTabSz="720">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rFonts w:ascii="Arial" w:hAnsi="Arial" w:cs="Arial"/>
          <w:sz w:val="22"/>
          <w:szCs w:val="22"/>
        </w:rPr>
      </w:pPr>
      <w:r>
        <w:rPr>
          <w:rFonts w:ascii="Arial" w:hAnsi="Arial" w:cs="Arial"/>
          <w:sz w:val="22"/>
          <w:szCs w:val="22"/>
        </w:rPr>
        <w:t xml:space="preserve">Karaniwang ipinapahayag ang pinakamalalim na saloobin ng isang tao sa kanyang mga matalik na mga kaibigan. Ito ay katulad rin sa Diyos. Si Abraham ay kaibigan ng Panginoon (Isaias 41:8) at nais ng Panginoon na ibahagi ang Kanyang mga lihim sa kanya, Gen. 18:17. Nakipag- usap ang Diyos kay Moses na bilang isang kaibigan, Ex. 33:11. Lumapit ka sa Panginoon, maging kaibigan Siya! </w:t>
      </w:r>
    </w:p>
    <w:p>
      <w:pPr>
        <w:spacing w:line="276" w:lineRule="auto"/>
        <w:jc w:val="both"/>
        <w:tabs defTabSz="720">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rFonts w:ascii="Arial" w:hAnsi="Arial" w:cs="Arial"/>
          <w:sz w:val="22"/>
          <w:szCs w:val="22"/>
        </w:rPr>
      </w:pPr>
      <w:r>
        <w:rPr>
          <w:rFonts w:ascii="Arial" w:hAnsi="Arial" w:cs="Arial"/>
          <w:sz w:val="22"/>
          <w:szCs w:val="22"/>
        </w:rPr>
      </w:r>
    </w:p>
    <w:p>
      <w:pPr>
        <w:spacing w:line="276" w:lineRule="auto"/>
        <w:jc w:val="both"/>
        <w:tabs defTabSz="720">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rFonts w:ascii="Arial" w:hAnsi="Arial" w:cs="Arial"/>
          <w:sz w:val="22"/>
          <w:szCs w:val="22"/>
        </w:rPr>
      </w:pPr>
      <w:r>
        <w:rPr>
          <w:rFonts w:ascii="Arial" w:hAnsi="Arial" w:cs="Arial"/>
          <w:sz w:val="22"/>
          <w:szCs w:val="22"/>
        </w:rPr>
      </w:r>
    </w:p>
    <w:p>
      <w:pPr>
        <w:spacing w:line="276" w:lineRule="auto"/>
        <w:jc w:val="both"/>
        <w:tabs defTabSz="720">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rFonts w:ascii="Arial" w:hAnsi="Arial" w:cs="Arial"/>
          <w:b/>
          <w:sz w:val="22"/>
          <w:szCs w:val="22"/>
        </w:rPr>
      </w:pPr>
      <w:r>
        <w:rPr>
          <w:rFonts w:ascii="Arial" w:hAnsi="Arial" w:cs="Arial"/>
          <w:b/>
          <w:sz w:val="22"/>
          <w:szCs w:val="22"/>
        </w:rPr>
        <w:t>9.) Upang Maranasan ang Katotohanan: Bilhin Mo Ito!</w:t>
      </w:r>
    </w:p>
    <w:p>
      <w:pPr>
        <w:spacing w:line="276" w:lineRule="auto"/>
        <w:jc w:val="both"/>
        <w:tabs defTabSz="720">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rFonts w:ascii="Arial" w:hAnsi="Arial" w:cs="Arial"/>
          <w:sz w:val="22"/>
          <w:szCs w:val="22"/>
        </w:rPr>
      </w:pPr>
      <w:r>
        <w:rPr>
          <w:rFonts w:ascii="Arial" w:hAnsi="Arial" w:cs="Arial"/>
          <w:sz w:val="22"/>
          <w:szCs w:val="22"/>
        </w:rPr>
        <w:t xml:space="preserve">Si Ezekiel at Juan ay parehong napag-utosang </w:t>
      </w:r>
      <w:r>
        <w:rPr>
          <w:rFonts w:ascii="Arial" w:hAnsi="Arial" w:cs="Arial"/>
          <w:i/>
          <w:sz w:val="22"/>
          <w:szCs w:val="22"/>
        </w:rPr>
        <w:t>“kainin ang libro”</w:t>
      </w:r>
      <w:r>
        <w:rPr>
          <w:rFonts w:ascii="Arial" w:hAnsi="Arial" w:cs="Arial"/>
          <w:sz w:val="22"/>
          <w:szCs w:val="22"/>
        </w:rPr>
        <w:t xml:space="preserve"> bago sila nagpahayag, Ezek. 3:1-4; Pahayag 10:9-11. Mayroong dakilang kaibhan ng pagdinig sa Salita at sa pag-kain nito. Sa ilang mga tao, ang Salita ay humahantong lamang sa kanilang mga tainga ngunit hindi dumarating sa kanilang mga puso. Ito ang pangyayari sa buhay ni Hudas. Hindi nabago ang kanyang puso. Nakinig siya sa Dakilang Guro ngunit ang mga salita Niya ay hindi pumasok sa kanyang kaisipanan patungo sa kanyang puso. Ang maranasan at kumakain sa</w:t>
      </w:r>
      <w:r>
        <w:rPr>
          <w:rFonts w:ascii="Arial" w:hAnsi="Arial" w:cs="Arial"/>
          <w:sz w:val="22"/>
          <w:szCs w:val="22"/>
        </w:rPr>
        <w:t xml:space="preserve"> Salita ay ibang karanasan, Jer. 15:16. Kinakailangan ng masusing pagtanggap </w:t>
      </w:r>
      <w:r>
        <w:rPr>
          <w:rFonts w:ascii="Arial" w:hAnsi="Arial" w:cs="Arial"/>
          <w:sz w:val="22"/>
          <w:szCs w:val="22"/>
        </w:rPr>
        <w:t>sa</w:t>
      </w:r>
      <w:r>
        <w:rPr>
          <w:rFonts w:ascii="Arial" w:hAnsi="Arial" w:cs="Arial"/>
          <w:sz w:val="22"/>
          <w:szCs w:val="22"/>
        </w:rPr>
        <w:t xml:space="preserve"> Salita sa ating katauhan. Karaniwang matamis </w:t>
      </w:r>
      <w:r>
        <w:rPr>
          <w:rFonts w:ascii="Arial" w:hAnsi="Arial" w:cs="Arial"/>
          <w:sz w:val="22"/>
          <w:szCs w:val="22"/>
        </w:rPr>
        <w:t>sa</w:t>
      </w:r>
      <w:r>
        <w:rPr>
          <w:rFonts w:ascii="Arial" w:hAnsi="Arial" w:cs="Arial"/>
          <w:sz w:val="22"/>
          <w:szCs w:val="22"/>
        </w:rPr>
        <w:t xml:space="preserve"> ating pandinig ang Salita, ngunit ito ay nagiging mapait sa ating sikmura sa ating </w:t>
      </w:r>
      <w:r>
        <w:rPr>
          <w:rFonts w:ascii="Arial" w:hAnsi="Arial" w:cs="Arial"/>
          <w:sz w:val="22"/>
          <w:szCs w:val="22"/>
        </w:rPr>
        <w:t xml:space="preserve">pag-tanggap nito. Pagkaraan </w:t>
      </w:r>
      <w:r>
        <w:rPr>
          <w:rFonts w:ascii="Arial" w:hAnsi="Arial" w:cs="Arial"/>
          <w:sz w:val="22"/>
          <w:szCs w:val="22"/>
        </w:rPr>
        <w:t xml:space="preserve">nito </w:t>
      </w:r>
      <w:r>
        <w:rPr>
          <w:rFonts w:ascii="Arial" w:hAnsi="Arial" w:cs="Arial"/>
          <w:sz w:val="22"/>
          <w:szCs w:val="22"/>
        </w:rPr>
        <w:t xml:space="preserve">ay magiging bahagi ito </w:t>
      </w:r>
      <w:r>
        <w:rPr>
          <w:rFonts w:ascii="Arial" w:hAnsi="Arial" w:cs="Arial"/>
          <w:sz w:val="22"/>
          <w:szCs w:val="22"/>
        </w:rPr>
        <w:t>sa</w:t>
      </w:r>
      <w:r>
        <w:rPr>
          <w:rFonts w:ascii="Arial" w:hAnsi="Arial" w:cs="Arial"/>
          <w:sz w:val="22"/>
          <w:szCs w:val="22"/>
        </w:rPr>
        <w:t xml:space="preserve"> ating buhay. Kinakailangang bilhin natin ang katotohanan </w:t>
      </w:r>
      <w:r>
        <w:rPr>
          <w:rFonts w:ascii="Arial" w:hAnsi="Arial" w:cs="Arial"/>
          <w:sz w:val="22"/>
          <w:szCs w:val="22"/>
        </w:rPr>
        <w:t>sa</w:t>
      </w:r>
      <w:r>
        <w:rPr>
          <w:rFonts w:ascii="Arial" w:hAnsi="Arial" w:cs="Arial"/>
          <w:sz w:val="22"/>
          <w:szCs w:val="22"/>
        </w:rPr>
        <w:t xml:space="preserve"> pamamagitan ng ating pag-danas </w:t>
      </w:r>
      <w:r>
        <w:rPr>
          <w:rFonts w:ascii="Arial" w:hAnsi="Arial" w:cs="Arial"/>
          <w:sz w:val="22"/>
          <w:szCs w:val="22"/>
        </w:rPr>
        <w:t xml:space="preserve">sa mga </w:t>
      </w:r>
      <w:r>
        <w:rPr>
          <w:rFonts w:ascii="Arial" w:hAnsi="Arial" w:cs="Arial"/>
          <w:sz w:val="22"/>
          <w:szCs w:val="22"/>
        </w:rPr>
        <w:t xml:space="preserve">ito. </w:t>
      </w:r>
      <w:r>
        <w:rPr>
          <w:rFonts w:ascii="Arial" w:hAnsi="Arial" w:cs="Arial"/>
          <w:i/>
          <w:sz w:val="22"/>
          <w:szCs w:val="22"/>
        </w:rPr>
        <w:t xml:space="preserve">“Bumili ka ng katotohanan at huwag mong ipagbili ito,” </w:t>
      </w:r>
      <w:r>
        <w:rPr>
          <w:rFonts w:ascii="Arial" w:hAnsi="Arial" w:cs="Arial"/>
          <w:sz w:val="22"/>
          <w:szCs w:val="22"/>
        </w:rPr>
        <w:t>Kawikaan 23:23.</w:t>
      </w:r>
      <w:r>
        <w:rPr>
          <w:rFonts w:ascii="Arial" w:hAnsi="Arial" w:cs="Arial"/>
          <w:sz w:val="22"/>
          <w:szCs w:val="22"/>
        </w:rPr>
        <w:t xml:space="preserve"> Ang mga katotohanan </w:t>
      </w:r>
      <w:r>
        <w:rPr>
          <w:rFonts w:ascii="Arial" w:hAnsi="Arial" w:cs="Arial"/>
          <w:sz w:val="22"/>
          <w:szCs w:val="22"/>
        </w:rPr>
        <w:t>sa</w:t>
      </w:r>
      <w:r>
        <w:rPr>
          <w:rFonts w:ascii="Arial" w:hAnsi="Arial" w:cs="Arial"/>
          <w:sz w:val="22"/>
          <w:szCs w:val="22"/>
        </w:rPr>
        <w:t xml:space="preserve"> mga Kasulatan ay katulad ng mga magagandang mga perlas. Maari nating hawakan ang mga ito at ipangaral, ngunit </w:t>
      </w:r>
      <w:r>
        <w:rPr>
          <w:rFonts w:ascii="Arial" w:hAnsi="Arial" w:cs="Arial"/>
          <w:sz w:val="22"/>
          <w:szCs w:val="22"/>
        </w:rPr>
        <w:t>hindi</w:t>
      </w:r>
      <w:r>
        <w:rPr>
          <w:rFonts w:ascii="Arial" w:hAnsi="Arial" w:cs="Arial"/>
          <w:sz w:val="22"/>
          <w:szCs w:val="22"/>
        </w:rPr>
        <w:t xml:space="preserve"> natin maaaring pag-aari hanggang hindi natin nabayaran.</w:t>
      </w:r>
      <w:r>
        <w:rPr>
          <w:rFonts w:ascii="Arial" w:hAnsi="Arial" w:cs="Arial"/>
          <w:sz w:val="22"/>
          <w:szCs w:val="22"/>
        </w:rPr>
        <w:t xml:space="preserve"> Kapag binayaran ngatin ang ating </w:t>
      </w:r>
      <w:r>
        <w:rPr>
          <w:rFonts w:ascii="Arial" w:hAnsi="Arial" w:cs="Arial"/>
          <w:sz w:val="22"/>
          <w:szCs w:val="22"/>
        </w:rPr>
        <w:t xml:space="preserve">mensahe </w:t>
      </w:r>
      <w:r>
        <w:rPr>
          <w:rFonts w:ascii="Arial" w:hAnsi="Arial" w:cs="Arial"/>
          <w:sz w:val="22"/>
          <w:szCs w:val="22"/>
        </w:rPr>
        <w:t>sa</w:t>
      </w:r>
      <w:r>
        <w:rPr>
          <w:rFonts w:ascii="Arial" w:hAnsi="Arial" w:cs="Arial"/>
          <w:sz w:val="22"/>
          <w:szCs w:val="22"/>
        </w:rPr>
        <w:t xml:space="preserve"> pamamagitan ng mga mamahaling mga karanasan ay nagkakaroon tayo ng kapangyarihang ituro ang mga ito. Nagkaroon tayo ng karanasan </w:t>
      </w:r>
      <w:r>
        <w:rPr>
          <w:rFonts w:ascii="Arial" w:hAnsi="Arial" w:cs="Arial"/>
          <w:sz w:val="22"/>
          <w:szCs w:val="22"/>
        </w:rPr>
        <w:t>sa</w:t>
      </w:r>
      <w:r>
        <w:rPr>
          <w:rFonts w:ascii="Arial" w:hAnsi="Arial" w:cs="Arial"/>
          <w:sz w:val="22"/>
          <w:szCs w:val="22"/>
        </w:rPr>
        <w:t xml:space="preserve"> mga ito at nagpapahayag tayo ng mga katotohanang hindi lamang mga pag-aaral na para sa kaisipan (theory).</w:t>
      </w:r>
      <w:r>
        <w:rPr>
          <w:rFonts w:ascii="Arial" w:hAnsi="Arial" w:cs="Arial"/>
          <w:sz w:val="22"/>
          <w:szCs w:val="22"/>
        </w:rPr>
      </w:r>
    </w:p>
    <w:p>
      <w:pPr>
        <w:spacing w:line="276" w:lineRule="auto"/>
        <w:jc w:val="both"/>
        <w:tabs defTabSz="720">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rFonts w:ascii="Arial" w:hAnsi="Arial" w:cs="Arial"/>
          <w:sz w:val="22"/>
          <w:szCs w:val="22"/>
        </w:rPr>
      </w:pPr>
      <w:r>
        <w:rPr>
          <w:rFonts w:ascii="Arial" w:hAnsi="Arial" w:cs="Arial"/>
          <w:sz w:val="22"/>
          <w:szCs w:val="22"/>
        </w:rPr>
      </w:r>
    </w:p>
    <w:p>
      <w:pPr>
        <w:spacing w:line="276" w:lineRule="auto"/>
        <w:jc w:val="both"/>
        <w:tabs defTabSz="720">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rFonts w:ascii="Arial" w:hAnsi="Arial" w:cs="Arial"/>
          <w:sz w:val="22"/>
          <w:szCs w:val="22"/>
        </w:rPr>
      </w:pPr>
      <w:r>
        <w:rPr>
          <w:rFonts w:ascii="Arial" w:hAnsi="Arial" w:cs="Arial"/>
          <w:sz w:val="22"/>
          <w:szCs w:val="22"/>
        </w:rPr>
        <w:t>Ngayong, maraming seminaryo ng teolohiya ang nakakapagpatapos ng mga mag-aaral na marunong sa pag-iisip ngunit kulang sa pananampalataya ang  mga puso. May karunungan sila sa politika, panlipunan, relihiyon, teoriya, psychology at humanism, ngunit nagtataglay ng maliit na buhay espiritual. Umalis tayo sa walang buhay na pag-aaral sa Salita ng Diyos sa pag-gamit ng ating karunungan at danasin natin ang katotohanan ng pamumuhay sa pananampalataya na puspos ng Espirito Santo.</w:t>
      </w:r>
    </w:p>
    <w:p>
      <w:pPr>
        <w:spacing w:line="276" w:lineRule="auto"/>
        <w:jc w:val="both"/>
        <w:tabs defTabSz="720">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rFonts w:ascii="Arial" w:hAnsi="Arial" w:cs="Arial"/>
          <w:sz w:val="22"/>
          <w:szCs w:val="22"/>
        </w:rPr>
      </w:pPr>
      <w:r>
        <w:rPr>
          <w:rFonts w:ascii="Arial" w:hAnsi="Arial" w:cs="Arial"/>
          <w:sz w:val="22"/>
          <w:szCs w:val="22"/>
        </w:rPr>
      </w:r>
    </w:p>
    <w:p>
      <w:pPr>
        <w:spacing w:line="276" w:lineRule="auto"/>
        <w:jc w:val="both"/>
        <w:tabs defTabSz="720">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rFonts w:ascii="Arial" w:hAnsi="Arial" w:cs="Arial"/>
          <w:b/>
          <w:sz w:val="22"/>
          <w:szCs w:val="22"/>
        </w:rPr>
      </w:pPr>
      <w:r>
        <w:rPr>
          <w:rFonts w:ascii="Arial" w:hAnsi="Arial" w:cs="Arial"/>
          <w:b/>
          <w:sz w:val="22"/>
          <w:szCs w:val="22"/>
        </w:rPr>
        <w:t>10.) Maging Isang Masipag na Mag-aaral</w:t>
      </w:r>
    </w:p>
    <w:p>
      <w:pPr>
        <w:spacing w:line="276" w:lineRule="auto"/>
        <w:jc w:val="both"/>
        <w:tabs defTabSz="720">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rFonts w:ascii="Arial" w:hAnsi="Arial" w:cs="Arial"/>
          <w:sz w:val="22"/>
          <w:szCs w:val="22"/>
        </w:rPr>
      </w:pPr>
      <w:r>
        <w:rPr>
          <w:rFonts w:ascii="Arial" w:hAnsi="Arial" w:cs="Arial"/>
          <w:sz w:val="22"/>
          <w:szCs w:val="22"/>
        </w:rPr>
        <w:t>Hindi binibiyayaan ng Diyos ang katamaran o kamangmangan. Tayo ay inuutosang  mag-aral – pag-ingatan ang ating sarili at doktrina, 1 Tim. 4:16; 2 Tim. 2:15; 2 Tim. 3:16-17 &amp; Kawikaan 2:1-5. Pinapangaralan ng Diyos ang masusing pag-aaral at pananaliksik. Bagama’t si Solomon ay napahiran ng espirito ng katalinuhan, kinakailangan pa rin niyang mag-aral, Eccl. 12:9-12. Kapag nag-tatanim tayo ng masaganang Salita ng Diyos sa ating puso at isip, magkakaroon  tayo ng masaganang ani, Gal. 6:7-8.</w:t>
      </w:r>
      <w:r>
        <w:rPr>
          <w:rFonts w:ascii="Arial" w:hAnsi="Arial" w:cs="Arial"/>
          <w:sz w:val="22"/>
          <w:szCs w:val="22"/>
        </w:rPr>
      </w:r>
    </w:p>
    <w:p>
      <w:r/>
    </w:p>
    <w:sectPr>
      <w:footnotePr>
        <w:pos w:val="pageBottom"/>
        <w:numFmt w:val="decimal"/>
        <w:numStart w:val="1"/>
        <w:numRestart w:val="continuous"/>
      </w:footnotePr>
      <w:endnotePr>
        <w:pos w:val="docEnd"/>
        <w:numFmt w:val="lowerRoman"/>
        <w:numStart w:val="1"/>
        <w:numRestart w:val="continuous"/>
      </w:endnotePr>
      <w:headerReference w:type="default" r:id="rId8"/>
      <w:footerReference w:type="default" r:id="rId9"/>
      <w:type w:val="nextPage"/>
      <w:pgSz w:h="15840" w:w="12240"/>
      <w:pgMar w:left="990" w:top="900" w:right="810" w:bottom="900" w:header="450"/>
      <w:paperSrc w:first="0" w:other="0" a="0" b="0"/>
      <w:pgNumType w:fmt="decimal"/>
      <w:tmGutter w:val="3"/>
      <w:mirrorMargins w:val="0"/>
      <w:tmSection w:h="-2">
        <w:tmHeader w:id="0" w:h="0" edge="450" text="0">
          <w:shd w:val="none"/>
        </w:tmHeader>
        <w:tmFooter w:id="0" w:h="0" edge="72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Tahoma">
    <w:panose1 w:val="020B0604030504040204"/>
    <w:charset w:val="00"/>
    <w:family w:val="swiss"/>
    <w:pitch w:val="default"/>
  </w:font>
  <w:font w:name="Calibri">
    <w:panose1 w:val="020F0502020204030204"/>
    <w:charset w:val="00"/>
    <w:family w:val="swiss"/>
    <w:pitch w:val="default"/>
  </w:font>
  <w:font w:name="Cambria">
    <w:panose1 w:val="020405030504060302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3"/>
    </w:pPr>
    <w:r>
      <w:rPr>
        <w:noProof/>
      </w:rPr>
      <mc:AlternateContent>
        <mc:Choice Requires="wps">
          <w:drawing>
            <wp:anchor distT="0" distB="0" distL="0" distR="0" simplePos="0" relativeHeight="251658242" behindDoc="0" locked="0" layoutInCell="0" hidden="0" allowOverlap="1">
              <wp:simplePos x="0" y="0"/>
              <wp:positionH relativeFrom="margin">
                <wp:align>center</wp:align>
              </wp:positionH>
              <wp:positionV relativeFrom="paragraph">
                <wp:posOffset>635</wp:posOffset>
              </wp:positionV>
              <wp:extent cx="114300" cy="175260"/>
              <wp:effectExtent l="0" t="0" r="0" b="0"/>
              <wp:wrapSquare wrapText="bothSides"/>
              <wp:docPr id="2" name="Textbox 2"/>
              <wp:cNvGraphicFramePr/>
              <a:graphic xmlns:a="http://schemas.openxmlformats.org/drawingml/2006/main">
                <a:graphicData uri="http://schemas.microsoft.com/office/word/2010/wordprocessingShape">
                  <wps:wsp>
                    <wps:cNvSpPr txBox="1">
                      <a:extLst>
                        <a:ext uri="smNativeData">
                          <sm:smNativeData xmlns:sm="smNativeData" val="SMDATA_14_FJ00Yh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IKAAA2DYAAAAC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CAAAAAQAAAAAAAAABAAAAAgAAAAEAAAC0AAAAFAEAAAAAAADoFwAA/TkAACgAAAAIAAAAAgAAAAIAAAA="/>
                        </a:ext>
                      </a:extLst>
                    </wps:cNvSpPr>
                    <wps:spPr>
                      <a:xfrm>
                        <a:off x="0" y="0"/>
                        <a:ext cx="114300" cy="175260"/>
                      </a:xfrm>
                      <a:prstGeom prst="rect">
                        <a:avLst/>
                      </a:prstGeom>
                      <a:noFill/>
                      <a:ln w="12700">
                        <a:noFill/>
                      </a:ln>
                    </wps:spPr>
                    <wps:txbx>
                      <w:txbxContent>
                        <w:p>
                          <w:pPr>
                            <w:pStyle w:val="para3"/>
                          </w:pPr>
                          <w:r>
                            <w:rPr>
                              <w:rStyle w:val="char1"/>
                            </w:rPr>
                          </w:r>
                          <w:r>
                            <w:rPr>
                              <w:rStyle w:val="char1"/>
                            </w:rPr>
                            <w:fldChar w:fldCharType="begin"/>
                            <w:instrText xml:space="preserve"> PAGE </w:instrText>
                            <w:fldChar w:fldCharType="separate"/>
                            <w:t>1</w:t>
                            <w:fldChar w:fldCharType="end"/>
                          </w:r>
                          <w:r>
                            <w:rPr>
                              <w:rStyle w:val="char1"/>
                            </w:rPr>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Textbox 2" o:spid="_x0000_s3073" type="#_x0000_t202" style="position:absolute;mso-position-horizontal:center;margin-top:0.05pt;mso-position-horizontal-relative:margin;width:9.00pt;height:13.80pt;z-index:251658242;mso-wrap-distance-left:0.00pt;mso-wrap-distance-top:0.00pt;mso-wrap-distance-right:0.00pt;mso-wrap-distance-bottom:0.00pt;mso-wrap-style:none" stroked="f" filled="f" v:ext="SMDATA_14_FJ00Yh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IKAAA2DYAAAAC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CAAAAAQAAAAAAAAABAAAAAgAAAAEAAAC0AAAAFAEAAAAAAADoFwAA/TkAACgAAAAIAAAAAgAAAAIAAAA=" o:insetmode="custom">
              <w10:wrap type="square" anchorx="margin" anchory="text"/>
              <v:textbox style="mso-fit-shape-to-text:t" inset="0.0pt,0.0pt,0.0pt,0.0pt">
                <w:txbxContent>
                  <w:p>
                    <w:pPr>
                      <w:pStyle w:val="para3"/>
                    </w:pPr>
                    <w:r>
                      <w:rPr>
                        <w:rStyle w:val="char1"/>
                      </w:rPr>
                    </w:r>
                    <w:r>
                      <w:rPr>
                        <w:rStyle w:val="char1"/>
                      </w:rPr>
                      <w:fldChar w:fldCharType="begin"/>
                      <w:instrText xml:space="preserve"> PAGE </w:instrText>
                      <w:fldChar w:fldCharType="separate"/>
                      <w:t>1</w:t>
                      <w:fldChar w:fldCharType="end"/>
                    </w:r>
                    <w:r>
                      <w:rPr>
                        <w:rStyle w:val="char1"/>
                      </w:rPr>
                    </w:r>
                  </w:p>
                </w:txbxContent>
              </v:textbox>
            </v:shape>
          </w:pict>
        </mc:Fallback>
      </mc:AlternateContent>
    </w: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4"/>
      <w:rPr>
        <w:rFonts w:ascii="Calibri" w:hAnsi="Calibri"/>
        <w:sz w:val="20"/>
        <w:szCs w:val="20"/>
      </w:rPr>
    </w:pPr>
    <w:r>
      <w:rPr>
        <w:rFonts w:ascii="Calibri" w:hAnsi="Calibri"/>
        <w:sz w:val="20"/>
        <w:szCs w:val="20"/>
      </w:rPr>
      <w:t>Zion Ministerial Institute North Extension                                                                                              Hermeneutics 2015                    jgf</w:t>
    </w:r>
  </w:p>
  <w:p>
    <w:pPr>
      <w:pStyle w:val="para4"/>
    </w:p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bered list 1"/>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120"/>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shapeDefaults>
    <o:shapedefaults v:ext="edit" spidmax="3074"/>
    <o:shapelayout v:ext="edit">
      <o:rules v:ext="edit"/>
    </o:shapelayout>
  </w:shapeDefaults>
  <w:tmPrefOne w:val="17"/>
  <w:tmPrefTwo w:val="1"/>
  <w:tmFmtPref w:val="189275243"/>
  <w:tmCommentsPr>
    <w:tmCommentsPlace w:val="0"/>
    <w:tmCommentsWidth w:val="3240"/>
    <w:tmCommentsColor w:val="-1"/>
  </w:tmCommentsPr>
  <w:tmReviewPr>
    <w:tmReviewEnabled w:val="0"/>
    <w:tmReviewShow w:val="1"/>
    <w:tmReviewPrint w:val="0"/>
    <w:tmRevisionNum w:val="3"/>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1"/>
    <w:tmLastPosCaret>
      <w:tmLastPosPgfIdx w:val="0"/>
      <w:tmLastPosIdx w:val="176"/>
    </w:tmLastPosCaret>
    <w:tmLastPosAnchor>
      <w:tmLastPosPgfIdx w:val="0"/>
      <w:tmLastPosIdx w:val="0"/>
    </w:tmLastPosAnchor>
    <w:tmLastPosTblRect w:left="0" w:top="0" w:right="0" w:bottom="0"/>
  </w:tmLastPos>
  <w:tmAppRevision w:date="1647615252" w:val="1042" w:fileVer="342" w:fileVerOS="4"/>
  <w:guidesAndGrid showGuides="1" lockGuides="0" snapToGuides="1" snapToPageMargins="0" tolerance="8" gridDistanceHorizontal="120"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0"/>
        <w:szCs w:val="20"/>
        <w:lang w:val="en-ph" w:eastAsia="en-ph"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sz w:val="24"/>
      <w:szCs w:val="24"/>
      <w:lang w:val="en-us" w:eastAsia="en-us"/>
    </w:rPr>
  </w:style>
  <w:style w:type="paragraph" w:styleId="para1">
    <w:name w:val="Body Text"/>
    <w:qFormat/>
    <w:basedOn w:val="para0"/>
    <w:pPr>
      <w:spacing w:line="310" w:lineRule="atLeast"/>
      <w:jc w:val="both"/>
      <w:tabs defTabSz="720">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pPr>
    <w:rPr>
      <w:rFonts w:ascii="Arial" w:hAnsi="Arial" w:cs="Arial"/>
    </w:rPr>
  </w:style>
  <w:style w:type="paragraph" w:styleId="para2">
    <w:name w:val="Title"/>
    <w:qFormat/>
    <w:basedOn w:val="para0"/>
    <w:pPr>
      <w:spacing/>
      <w:jc w:val="center"/>
      <w:tabs defTabSz="720">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pPr>
    <w:rPr>
      <w:rFonts w:ascii="Arial" w:hAnsi="Arial" w:cs="Arial"/>
      <w:b/>
      <w:bCs/>
      <w:color w:val="000000"/>
      <w:sz w:val="36"/>
      <w:szCs w:val="28"/>
    </w:rPr>
  </w:style>
  <w:style w:type="paragraph" w:styleId="para3">
    <w:name w:val="Footer"/>
    <w:qFormat/>
    <w:basedOn w:val="para0"/>
    <w:pPr>
      <w:tabs defTabSz="720">
        <w:tab w:val="center" w:pos="4320" w:leader="none"/>
        <w:tab w:val="right" w:pos="8640" w:leader="none"/>
      </w:tabs>
    </w:pPr>
  </w:style>
  <w:style w:type="paragraph" w:styleId="para4">
    <w:name w:val="Header"/>
    <w:qFormat/>
    <w:basedOn w:val="para0"/>
    <w:pPr>
      <w:tabs defTabSz="720">
        <w:tab w:val="center" w:pos="4680" w:leader="none"/>
        <w:tab w:val="right" w:pos="9360" w:leader="none"/>
      </w:tabs>
    </w:pPr>
  </w:style>
  <w:style w:type="paragraph" w:styleId="para5">
    <w:name w:val="Balloon Text"/>
    <w:qFormat/>
    <w:basedOn w:val="para0"/>
    <w:rPr>
      <w:rFonts w:ascii="Tahoma" w:hAnsi="Tahoma" w:cs="Tahoma"/>
      <w:sz w:val="16"/>
      <w:szCs w:val="16"/>
    </w:rPr>
  </w:style>
  <w:style w:type="character" w:styleId="char0" w:default="1">
    <w:name w:val="Default Paragraph Font"/>
  </w:style>
  <w:style w:type="character" w:styleId="char1">
    <w:name w:val="Page Number"/>
    <w:basedOn w:val="char0"/>
  </w:style>
  <w:style w:type="character" w:styleId="char2" w:customStyle="1">
    <w:name w:val="Header Char"/>
    <w:rPr>
      <w:sz w:val="24"/>
      <w:szCs w:val="24"/>
      <w:lang w:val="en-us" w:eastAsia="en-us"/>
    </w:rPr>
  </w:style>
  <w:style w:type="character" w:styleId="char3" w:customStyle="1">
    <w:name w:val="Balloon Text Char"/>
    <w:rPr>
      <w:rFonts w:ascii="Tahoma" w:hAnsi="Tahoma" w:cs="Tahoma"/>
      <w:sz w:val="16"/>
      <w:szCs w:val="16"/>
      <w:lang w:val="en-us" w:eastAsia="en-us"/>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Times New Roman" w:cs="Times New Roman"/>
        <w:sz w:val="20"/>
        <w:szCs w:val="20"/>
        <w:lang w:val="en-ph" w:eastAsia="en-ph"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sz w:val="24"/>
      <w:szCs w:val="24"/>
      <w:lang w:val="en-us" w:eastAsia="en-us"/>
    </w:rPr>
  </w:style>
  <w:style w:type="paragraph" w:styleId="para1">
    <w:name w:val="Body Text"/>
    <w:qFormat/>
    <w:basedOn w:val="para0"/>
    <w:pPr>
      <w:spacing w:line="310" w:lineRule="atLeast"/>
      <w:jc w:val="both"/>
      <w:tabs defTabSz="720">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pPr>
    <w:rPr>
      <w:rFonts w:ascii="Arial" w:hAnsi="Arial" w:cs="Arial"/>
    </w:rPr>
  </w:style>
  <w:style w:type="paragraph" w:styleId="para2">
    <w:name w:val="Title"/>
    <w:qFormat/>
    <w:basedOn w:val="para0"/>
    <w:pPr>
      <w:spacing/>
      <w:jc w:val="center"/>
      <w:tabs defTabSz="720">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pPr>
    <w:rPr>
      <w:rFonts w:ascii="Arial" w:hAnsi="Arial" w:cs="Arial"/>
      <w:b/>
      <w:bCs/>
      <w:color w:val="000000"/>
      <w:sz w:val="36"/>
      <w:szCs w:val="28"/>
    </w:rPr>
  </w:style>
  <w:style w:type="paragraph" w:styleId="para3">
    <w:name w:val="Footer"/>
    <w:qFormat/>
    <w:basedOn w:val="para0"/>
    <w:pPr>
      <w:tabs defTabSz="720">
        <w:tab w:val="center" w:pos="4320" w:leader="none"/>
        <w:tab w:val="right" w:pos="8640" w:leader="none"/>
      </w:tabs>
    </w:pPr>
  </w:style>
  <w:style w:type="paragraph" w:styleId="para4">
    <w:name w:val="Header"/>
    <w:qFormat/>
    <w:basedOn w:val="para0"/>
    <w:pPr>
      <w:tabs defTabSz="720">
        <w:tab w:val="center" w:pos="4680" w:leader="none"/>
        <w:tab w:val="right" w:pos="9360" w:leader="none"/>
      </w:tabs>
    </w:pPr>
  </w:style>
  <w:style w:type="paragraph" w:styleId="para5">
    <w:name w:val="Balloon Text"/>
    <w:qFormat/>
    <w:basedOn w:val="para0"/>
    <w:rPr>
      <w:rFonts w:ascii="Tahoma" w:hAnsi="Tahoma" w:cs="Tahoma"/>
      <w:sz w:val="16"/>
      <w:szCs w:val="16"/>
    </w:rPr>
  </w:style>
  <w:style w:type="character" w:styleId="char0" w:default="1">
    <w:name w:val="Default Paragraph Font"/>
  </w:style>
  <w:style w:type="character" w:styleId="char1">
    <w:name w:val="Page Number"/>
    <w:basedOn w:val="char0"/>
  </w:style>
  <w:style w:type="character" w:styleId="char2" w:customStyle="1">
    <w:name w:val="Header Char"/>
    <w:rPr>
      <w:sz w:val="24"/>
      <w:szCs w:val="24"/>
      <w:lang w:val="en-us" w:eastAsia="en-us"/>
    </w:rPr>
  </w:style>
  <w:style w:type="character" w:styleId="char3" w:customStyle="1">
    <w:name w:val="Balloon Text Char"/>
    <w:rPr>
      <w:rFonts w:ascii="Tahoma" w:hAnsi="Tahoma" w:cs="Tahoma"/>
      <w:sz w:val="16"/>
      <w:szCs w:val="16"/>
      <w:lang w:val="en-us" w:eastAsia="en-us"/>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rev.1042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BECOME A GOOD BIBLE INTERPRETER</dc:title>
  <dc:subject/>
  <dc:creator>Zion</dc:creator>
  <cp:keywords/>
  <dc:description/>
  <cp:lastModifiedBy/>
  <cp:revision>3</cp:revision>
  <cp:lastPrinted>2015-09-03T08:04:00Z</cp:lastPrinted>
  <dcterms:created xsi:type="dcterms:W3CDTF">2015-11-12T14:21:00Z</dcterms:created>
  <dcterms:modified xsi:type="dcterms:W3CDTF">2022-03-18T14:54:12Z</dcterms:modified>
</cp:coreProperties>
</file>